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41290" w14:textId="77777777" w:rsidR="00BD17FE" w:rsidRDefault="00BD17FE" w:rsidP="00BD17FE">
      <w:pPr>
        <w:pStyle w:val="m4113509734137121139texto"/>
        <w:spacing w:before="0" w:beforeAutospacing="0" w:after="150" w:afterAutospacing="0"/>
        <w:jc w:val="both"/>
        <w:rPr>
          <w:rFonts w:ascii="Helvetica" w:hAnsi="Helvetica"/>
          <w:b/>
          <w:bCs/>
          <w:color w:val="4A4A4A"/>
        </w:rPr>
      </w:pPr>
      <w:r>
        <w:rPr>
          <w:rFonts w:ascii="Helvetica" w:hAnsi="Helvetica"/>
          <w:b/>
          <w:bCs/>
          <w:color w:val="4A4A4A"/>
        </w:rPr>
        <w:t>Alberto Conejero</w:t>
      </w:r>
    </w:p>
    <w:p w14:paraId="5188F84D" w14:textId="77777777" w:rsidR="00BD17FE" w:rsidRDefault="00BD17FE" w:rsidP="00BD17FE">
      <w:pPr>
        <w:pStyle w:val="m4113509734137121139texto"/>
        <w:spacing w:before="0" w:beforeAutospacing="0" w:after="150" w:afterAutospacing="0"/>
        <w:jc w:val="both"/>
        <w:rPr>
          <w:rFonts w:ascii="Helvetica" w:hAnsi="Helvetica"/>
          <w:b/>
          <w:bCs/>
          <w:color w:val="4A4A4A"/>
        </w:rPr>
      </w:pPr>
      <w:bookmarkStart w:id="0" w:name="_GoBack"/>
      <w:bookmarkEnd w:id="0"/>
    </w:p>
    <w:p w14:paraId="0EAA8196" w14:textId="77777777" w:rsidR="00BD17FE" w:rsidRDefault="00BD17FE" w:rsidP="00BD17FE">
      <w:pPr>
        <w:pStyle w:val="m4113509734137121139texto"/>
        <w:spacing w:before="0" w:beforeAutospacing="0" w:after="150" w:afterAutospacing="0"/>
        <w:jc w:val="both"/>
        <w:rPr>
          <w:rFonts w:ascii="Helvetica" w:hAnsi="Helvetica"/>
          <w:color w:val="4A4A4A"/>
        </w:rPr>
      </w:pPr>
      <w:r>
        <w:rPr>
          <w:rFonts w:ascii="Helvetica" w:hAnsi="Helvetica"/>
          <w:b/>
          <w:bCs/>
          <w:color w:val="4A4A4A"/>
        </w:rPr>
        <w:t>Objetivo</w:t>
      </w:r>
    </w:p>
    <w:p w14:paraId="3E3A0247" w14:textId="77777777" w:rsidR="00BD17FE" w:rsidRDefault="00BD17FE" w:rsidP="00BD17FE">
      <w:pPr>
        <w:pStyle w:val="m4113509734137121139texto"/>
        <w:spacing w:before="0" w:beforeAutospacing="0" w:after="150" w:afterAutospacing="0"/>
        <w:jc w:val="both"/>
        <w:rPr>
          <w:rFonts w:ascii="Helvetica" w:hAnsi="Helvetica"/>
          <w:color w:val="4A4A4A"/>
        </w:rPr>
      </w:pPr>
      <w:r>
        <w:rPr>
          <w:rFonts w:ascii="Helvetica" w:hAnsi="Helvetica"/>
          <w:color w:val="4A4A4A"/>
        </w:rPr>
        <w:t xml:space="preserve">En las dos sesiones nos ocuparemos de las nuevas formas de diálogo en la escritura escénica contemporánea. ¿Cómo hacemos dialogar a los personajes en nuestro tiempo? ¿Cómo emerge la voz en un mundo cada vez más mediado, fragmentado e híper conectado (y sin </w:t>
      </w:r>
      <w:proofErr w:type="gramStart"/>
      <w:r>
        <w:rPr>
          <w:rFonts w:ascii="Helvetica" w:hAnsi="Helvetica"/>
          <w:color w:val="4A4A4A"/>
        </w:rPr>
        <w:t>embargo  aislado</w:t>
      </w:r>
      <w:proofErr w:type="gramEnd"/>
      <w:r>
        <w:rPr>
          <w:rFonts w:ascii="Helvetica" w:hAnsi="Helvetica"/>
          <w:color w:val="4A4A4A"/>
        </w:rPr>
        <w:t>)?</w:t>
      </w:r>
      <w:r>
        <w:rPr>
          <w:rFonts w:ascii="Helvetica" w:hAnsi="Helvetica"/>
          <w:color w:val="4A4A4A"/>
        </w:rPr>
        <w:br/>
      </w:r>
      <w:r>
        <w:rPr>
          <w:rFonts w:ascii="Helvetica" w:hAnsi="Helvetica"/>
          <w:color w:val="4A4A4A"/>
        </w:rPr>
        <w:br/>
        <w:t>Las sesiones proporcionarán a los participantes estrategias y herramientas para afrontar este reto y explorar los nuevos espacios dialógicos.</w:t>
      </w:r>
    </w:p>
    <w:p w14:paraId="52762CC4" w14:textId="77777777" w:rsidR="00BD17FE" w:rsidRDefault="00BD17FE" w:rsidP="00BD17FE">
      <w:pPr>
        <w:pStyle w:val="m4113509734137121139texto"/>
        <w:spacing w:before="0" w:beforeAutospacing="0" w:after="150" w:afterAutospacing="0"/>
        <w:jc w:val="both"/>
        <w:rPr>
          <w:rFonts w:ascii="Helvetica" w:hAnsi="Helvetica"/>
          <w:color w:val="4A4A4A"/>
        </w:rPr>
      </w:pPr>
      <w:r>
        <w:rPr>
          <w:rFonts w:ascii="Helvetica" w:hAnsi="Helvetica"/>
          <w:b/>
          <w:bCs/>
          <w:color w:val="4A4A4A"/>
        </w:rPr>
        <w:t>Contenidos:</w:t>
      </w:r>
    </w:p>
    <w:p w14:paraId="1AA04647" w14:textId="77777777" w:rsidR="00BD17FE" w:rsidRDefault="00BD17FE" w:rsidP="00BD17FE">
      <w:pPr>
        <w:pStyle w:val="m4113509734137121139texto"/>
        <w:spacing w:before="0" w:beforeAutospacing="0" w:after="150" w:afterAutospacing="0"/>
        <w:jc w:val="both"/>
        <w:rPr>
          <w:rFonts w:ascii="Helvetica" w:hAnsi="Helvetica"/>
          <w:color w:val="4A4A4A"/>
        </w:rPr>
      </w:pPr>
      <w:r>
        <w:rPr>
          <w:rFonts w:ascii="Helvetica" w:hAnsi="Helvetica"/>
          <w:color w:val="4A4A4A"/>
        </w:rPr>
        <w:t>El personaje teatral, separado de los otros e incluso de sí mismo, rara vez llega a la confrontación y cercanía necesarias para un diálogo clásico de conflicto.  De repente se instaura una distancia –física y espiritual- entre réplica y réplica. El diálogo adquiere entonces formas errantes, discontinuas y silentes. </w:t>
      </w:r>
      <w:r>
        <w:rPr>
          <w:rFonts w:ascii="Helvetica" w:hAnsi="Helvetica"/>
          <w:color w:val="4A4A4A"/>
        </w:rPr>
        <w:br/>
      </w:r>
      <w:r>
        <w:rPr>
          <w:rFonts w:ascii="Helvetica" w:hAnsi="Helvetica"/>
          <w:color w:val="4A4A4A"/>
        </w:rPr>
        <w:br/>
        <w:t>Exploraremos estas nuevas estrategias y formas del diálogo convertido paradójicamente en una polifonía de la soledad compartida en la obra teatral. </w:t>
      </w:r>
    </w:p>
    <w:p w14:paraId="11B4DAED" w14:textId="77777777" w:rsidR="00BD17FE" w:rsidRDefault="00BD17FE" w:rsidP="00BD17FE">
      <w:pPr>
        <w:pStyle w:val="m4113509734137121139texto"/>
        <w:spacing w:before="0" w:beforeAutospacing="0" w:after="150" w:afterAutospacing="0"/>
        <w:jc w:val="both"/>
        <w:rPr>
          <w:rFonts w:ascii="Helvetica" w:hAnsi="Helvetica"/>
          <w:color w:val="4A4A4A"/>
        </w:rPr>
      </w:pPr>
      <w:r>
        <w:rPr>
          <w:rFonts w:ascii="Helvetica" w:hAnsi="Helvetica"/>
          <w:color w:val="4A4A4A"/>
        </w:rPr>
        <w:t xml:space="preserve">Nos ocuparemos de las nuevas formas de diálogo como el </w:t>
      </w:r>
      <w:proofErr w:type="spellStart"/>
      <w:r>
        <w:rPr>
          <w:rFonts w:ascii="Helvetica" w:hAnsi="Helvetica"/>
          <w:color w:val="4A4A4A"/>
        </w:rPr>
        <w:t>polilogo</w:t>
      </w:r>
      <w:proofErr w:type="spellEnd"/>
      <w:r>
        <w:rPr>
          <w:rFonts w:ascii="Helvetica" w:hAnsi="Helvetica"/>
          <w:color w:val="4A4A4A"/>
        </w:rPr>
        <w:t xml:space="preserve">, la </w:t>
      </w:r>
      <w:proofErr w:type="spellStart"/>
      <w:r>
        <w:rPr>
          <w:rFonts w:ascii="Helvetica" w:hAnsi="Helvetica"/>
          <w:color w:val="4A4A4A"/>
        </w:rPr>
        <w:t>coralidad</w:t>
      </w:r>
      <w:proofErr w:type="spellEnd"/>
      <w:r>
        <w:rPr>
          <w:rFonts w:ascii="Helvetica" w:hAnsi="Helvetica"/>
          <w:color w:val="4A4A4A"/>
        </w:rPr>
        <w:t xml:space="preserve"> y el diálogo de lejanos. Durante la última sesión, cada participante realizará un ejercicio práctico de los contenidos impartidos.</w:t>
      </w:r>
    </w:p>
    <w:p w14:paraId="623F745C" w14:textId="77777777" w:rsidR="00C025FC" w:rsidRDefault="00C025FC"/>
    <w:sectPr w:rsidR="00C025FC" w:rsidSect="003870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FE"/>
    <w:rsid w:val="003870B6"/>
    <w:rsid w:val="0066202A"/>
    <w:rsid w:val="00BD17FE"/>
    <w:rsid w:val="00C0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C74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4113509734137121139texto">
    <w:name w:val="m_4113509734137121139texto"/>
    <w:basedOn w:val="Normal"/>
    <w:rsid w:val="00BD17FE"/>
    <w:pPr>
      <w:spacing w:before="100" w:beforeAutospacing="1" w:after="100" w:afterAutospacing="1"/>
    </w:pPr>
    <w:rPr>
      <w:rFonts w:ascii="Times New Roman" w:hAnsi="Times New Roman" w:cs="Times New Roman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962</Characters>
  <Application>Microsoft Macintosh Word</Application>
  <DocSecurity>0</DocSecurity>
  <Lines>8</Lines>
  <Paragraphs>2</Paragraphs>
  <ScaleCrop>false</ScaleCrop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2017-07-03T05:46:00Z</dcterms:created>
  <dcterms:modified xsi:type="dcterms:W3CDTF">2017-07-03T05:47:00Z</dcterms:modified>
</cp:coreProperties>
</file>